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44" w:rsidRDefault="00084144" w:rsidP="0008414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รายงานสรุปผลการดำเ</w:t>
      </w:r>
      <w:r w:rsidR="00320D38">
        <w:rPr>
          <w:rFonts w:ascii="TH SarabunPSK" w:hAnsi="TH SarabunPSK" w:cs="TH SarabunPSK"/>
          <w:b/>
          <w:bCs/>
          <w:sz w:val="32"/>
          <w:szCs w:val="32"/>
          <w:cs/>
        </w:rPr>
        <w:t>นินกิจกรรมตามแผนปฏิบัติการ</w:t>
      </w:r>
      <w:r w:rsidR="00320D3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2560</w:t>
      </w:r>
    </w:p>
    <w:p w:rsidR="00084144" w:rsidRDefault="00084144" w:rsidP="000841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320D38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บ้านตาขุนวิทยา</w:t>
      </w:r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104139</wp:posOffset>
                </wp:positionV>
                <wp:extent cx="5694045" cy="0"/>
                <wp:effectExtent l="0" t="0" r="2095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.1pt;margin-top:8.2pt;width:44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"/>
            </w:pict>
          </mc:Fallback>
        </mc:AlternateContent>
      </w:r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โครงการหลัก 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20D38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กิจกรรม/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 ............</w:t>
      </w:r>
      <w:proofErr w:type="gramEnd"/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ผู้รับผิดชอบ...................................................</w:t>
      </w:r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งบประมาณ...................................................</w:t>
      </w:r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วัตถุประสงค์ของกิจกรรม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993"/>
        <w:gridCol w:w="3038"/>
      </w:tblGrid>
      <w:tr w:rsidR="00084144" w:rsidTr="00084144">
        <w:trPr>
          <w:trHeight w:val="5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144" w:rsidTr="00084144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144" w:rsidTr="0008414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144" w:rsidTr="0008414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144" w:rsidTr="0008414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4144" w:rsidRDefault="00084144" w:rsidP="00084144">
      <w:pPr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เป้าหมายและผลความสำเร็จ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367"/>
        <w:gridCol w:w="948"/>
        <w:gridCol w:w="993"/>
        <w:gridCol w:w="3038"/>
      </w:tblGrid>
      <w:tr w:rsidR="00084144" w:rsidTr="00084144">
        <w:trPr>
          <w:trHeight w:val="554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144" w:rsidTr="00084144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บรรลุ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144" w:rsidTr="00084144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144" w:rsidTr="00084144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ด้านคุณภาพ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44" w:rsidRDefault="0008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ด้านกระบวนการและด้านปัจจัย</w:t>
      </w:r>
    </w:p>
    <w:p w:rsidR="00320D38" w:rsidRDefault="00320D38" w:rsidP="00320D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การประเมินความพึงพอใจในการดำเนินกิจกรรมโครงการ </w:t>
      </w:r>
    </w:p>
    <w:p w:rsidR="00320D38" w:rsidRDefault="00320D38" w:rsidP="00320D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ระดับผลของการประเมิน มี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 มีความหมายดังนี้</w:t>
      </w:r>
    </w:p>
    <w:p w:rsidR="00320D38" w:rsidRDefault="00320D38" w:rsidP="00320D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5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มากที่สุด            </w:t>
      </w:r>
      <w:r>
        <w:rPr>
          <w:rFonts w:ascii="TH SarabunPSK" w:hAnsi="TH SarabunPSK" w:cs="TH SarabunPSK"/>
          <w:sz w:val="32"/>
          <w:szCs w:val="32"/>
        </w:rPr>
        <w:t>4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           </w:t>
      </w:r>
      <w:r>
        <w:rPr>
          <w:rFonts w:ascii="TH SarabunPSK" w:hAnsi="TH SarabunPSK" w:cs="TH SarabunPSK"/>
          <w:sz w:val="32"/>
          <w:szCs w:val="32"/>
        </w:rPr>
        <w:t xml:space="preserve">3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ปานกลาง         </w:t>
      </w:r>
      <w:r>
        <w:rPr>
          <w:rFonts w:ascii="TH SarabunPSK" w:hAnsi="TH SarabunPSK" w:cs="TH SarabunPSK"/>
          <w:sz w:val="32"/>
          <w:szCs w:val="32"/>
        </w:rPr>
        <w:t xml:space="preserve">2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    </w:t>
      </w:r>
      <w:r>
        <w:rPr>
          <w:rFonts w:ascii="TH SarabunPSK" w:hAnsi="TH SarabunPSK" w:cs="TH SarabunPSK"/>
          <w:sz w:val="32"/>
          <w:szCs w:val="32"/>
        </w:rPr>
        <w:t xml:space="preserve">    1 = 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851"/>
        <w:gridCol w:w="855"/>
        <w:gridCol w:w="917"/>
        <w:gridCol w:w="791"/>
        <w:gridCol w:w="839"/>
      </w:tblGrid>
      <w:tr w:rsidR="00320D38" w:rsidTr="00614E49"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ระดับผลการประเมินความพึงพอใจ</w:t>
            </w:r>
          </w:p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จากการปฏิบัติกิจกรรม</w:t>
            </w:r>
          </w:p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0D38" w:rsidTr="00614E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D38" w:rsidRDefault="00320D38" w:rsidP="0061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20D38" w:rsidTr="00614E49">
        <w:trPr>
          <w:trHeight w:val="3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320D3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08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320D38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วางแผนในการดำเนินงาน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21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320D38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การดำเนินงานเป็นไปตามกำหนด/ขั้นตอน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409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320D38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IrisUPCBold" w:hAnsi="TH SarabunPSK" w:cs="TH SarabunPSK"/>
                <w:sz w:val="32"/>
                <w:szCs w:val="32"/>
                <w:cs/>
              </w:rPr>
              <w:t>มีการนิเทศ  ติดตามการดำเนินงานเป็นระยะๆ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294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320D38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rFonts w:ascii="TH SarabunPSK" w:eastAsia="IrisUPCBold" w:hAnsi="TH SarabunPSK" w:cs="TH SarabunPSK"/>
                <w:sz w:val="32"/>
                <w:szCs w:val="32"/>
              </w:rPr>
            </w:pPr>
            <w:r>
              <w:rPr>
                <w:rFonts w:ascii="TH SarabunPSK" w:eastAsia="IrisUPCBold" w:hAnsi="TH SarabunPSK" w:cs="TH SarabunPSK"/>
                <w:sz w:val="32"/>
                <w:szCs w:val="32"/>
                <w:cs/>
              </w:rPr>
              <w:t>การประเมินผลการดำเนินงานกิจกรรม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727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320D38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rFonts w:ascii="TH SarabunPSK" w:eastAsia="IrisUPCBold" w:hAnsi="TH SarabunPSK" w:cs="TH SarabunPSK"/>
                <w:sz w:val="32"/>
                <w:szCs w:val="32"/>
              </w:rPr>
            </w:pPr>
            <w:r>
              <w:rPr>
                <w:rFonts w:ascii="TH SarabunPSK" w:eastAsia="IrisUPCBold" w:hAnsi="TH SarabunPSK" w:cs="TH SarabunPSK"/>
                <w:sz w:val="32"/>
                <w:szCs w:val="32"/>
                <w:cs/>
              </w:rPr>
              <w:t>การวิเคราะห์และนำผลประเมินไปใช้ในการพัฒนาอย่างต่อเนื่อง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ด้านปัจจัย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77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งบประมาณเหมาะสม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22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614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วัสดุอุปกรณ์ที่ใช้ปฏิบัติงานเหมาะสม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5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614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ความร่วมมือของผู้ร่วมงาน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D38" w:rsidRDefault="00320D38" w:rsidP="00614E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การประชาสัมพันธ์และและประสานงาน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20D38" w:rsidTr="00614E49">
        <w:trPr>
          <w:trHeight w:val="377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ภาพรวมความพึงพอใจของกิจกรรม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D38" w:rsidRDefault="00320D38" w:rsidP="00614E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</w:p>
        </w:tc>
      </w:tr>
    </w:tbl>
    <w:p w:rsidR="00320D38" w:rsidRDefault="00320D38" w:rsidP="00320D38">
      <w:pPr>
        <w:mirrorIndents/>
        <w:rPr>
          <w:rFonts w:ascii="TH SarabunPSK" w:hAnsi="TH SarabunPSK" w:cs="TH SarabunPSK"/>
        </w:rPr>
      </w:pPr>
    </w:p>
    <w:p w:rsidR="00320D38" w:rsidRDefault="00320D38" w:rsidP="00084144">
      <w:pPr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</w:p>
    <w:p w:rsidR="00084144" w:rsidRDefault="00084144" w:rsidP="000841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สรุปการใช้งบประมาณ</w:t>
      </w:r>
    </w:p>
    <w:p w:rsidR="00084144" w:rsidRDefault="00084144" w:rsidP="000841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ได้รับจัดสรรจำนวน....................................บาท</w:t>
      </w:r>
    </w:p>
    <w:p w:rsidR="00084144" w:rsidRDefault="00084144" w:rsidP="000841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/>
          <w:sz w:val="32"/>
          <w:szCs w:val="32"/>
        </w:rPr>
        <w:t>……………..…..……</w:t>
      </w:r>
      <w:r>
        <w:rPr>
          <w:rFonts w:ascii="TH SarabunPSK" w:hAnsi="TH SarabunPSK" w:cs="TH SarabunPSK" w:hint="cs"/>
          <w:sz w:val="32"/>
          <w:szCs w:val="32"/>
          <w:cs/>
        </w:rPr>
        <w:t>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84144" w:rsidRDefault="00084144" w:rsidP="00084144">
      <w:pPr>
        <w:ind w:left="1134" w:right="-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0D38" w:rsidRDefault="00320D38" w:rsidP="00084144">
      <w:pPr>
        <w:ind w:left="1134" w:right="-108"/>
        <w:rPr>
          <w:rFonts w:ascii="TH SarabunPSK" w:hAnsi="TH SarabunPSK" w:cs="TH SarabunPSK"/>
          <w:sz w:val="32"/>
          <w:szCs w:val="32"/>
        </w:rPr>
      </w:pPr>
    </w:p>
    <w:p w:rsidR="00320D38" w:rsidRDefault="00320D38" w:rsidP="00084144">
      <w:pPr>
        <w:ind w:left="1134" w:right="-108"/>
        <w:rPr>
          <w:rFonts w:ascii="TH SarabunPSK" w:hAnsi="TH SarabunPSK" w:cs="TH SarabunPSK"/>
          <w:sz w:val="32"/>
          <w:szCs w:val="32"/>
        </w:rPr>
      </w:pPr>
    </w:p>
    <w:p w:rsidR="00320D38" w:rsidRDefault="00320D38" w:rsidP="00084144">
      <w:pPr>
        <w:ind w:left="1134" w:right="-108"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ind w:left="1134" w:right="-108"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สรุปผลในภาพรวม</w:t>
      </w: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9.1  </w:t>
      </w:r>
      <w:r>
        <w:rPr>
          <w:rFonts w:ascii="TH SarabunPSK" w:hAnsi="TH SarabunPSK" w:cs="TH SarabunPSK" w:hint="cs"/>
          <w:sz w:val="32"/>
          <w:szCs w:val="32"/>
          <w:cs/>
        </w:rPr>
        <w:t>จุดเด่นในกิจกรรมนี้</w:t>
      </w:r>
      <w:proofErr w:type="gramEnd"/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4144" w:rsidRDefault="00084144" w:rsidP="00084144">
      <w:pPr>
        <w:ind w:firstLine="720"/>
        <w:mirrorIndents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9.2  </w:t>
      </w:r>
      <w:r>
        <w:rPr>
          <w:rFonts w:ascii="TH SarabunPSK" w:hAnsi="TH SarabunPSK" w:cs="TH SarabunPSK" w:hint="cs"/>
          <w:sz w:val="32"/>
          <w:szCs w:val="32"/>
          <w:cs/>
        </w:rPr>
        <w:t>จุดที่ควรพัฒนา</w:t>
      </w:r>
      <w:proofErr w:type="gramEnd"/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84144" w:rsidRDefault="00084144" w:rsidP="00084144">
      <w:pPr>
        <w:ind w:firstLine="720"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9.2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vanish/>
          <w:cs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                                         (...........................................)           (................................................)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(...........................................)</w:t>
      </w: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ผู้ประเมินผลกิจกรรม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หัวหน้าโครงการหลัก                         หัวหน้างานแผนงาน ......../.........../...............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......../.........../...............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......../.........../.............</w:t>
      </w: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mirrorIndents/>
        <w:rPr>
          <w:rFonts w:ascii="TH SarabunPSK" w:hAnsi="TH SarabunPSK" w:cs="TH SarabunPSK"/>
          <w:sz w:val="32"/>
          <w:szCs w:val="32"/>
        </w:rPr>
      </w:pPr>
    </w:p>
    <w:p w:rsidR="00084144" w:rsidRDefault="00084144" w:rsidP="0008414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719F1" w:rsidRDefault="001719F1"/>
    <w:sectPr w:rsidR="0017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ris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AC5"/>
    <w:multiLevelType w:val="multilevel"/>
    <w:tmpl w:val="46C6829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>
    <w:nsid w:val="613B72C5"/>
    <w:multiLevelType w:val="multilevel"/>
    <w:tmpl w:val="46C6829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2">
    <w:nsid w:val="7D127FA3"/>
    <w:multiLevelType w:val="multilevel"/>
    <w:tmpl w:val="46C6829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44"/>
    <w:rsid w:val="00084144"/>
    <w:rsid w:val="001719F1"/>
    <w:rsid w:val="00320D38"/>
    <w:rsid w:val="005B3C7F"/>
    <w:rsid w:val="00B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4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B3C7F"/>
    <w:pPr>
      <w:framePr w:w="7920" w:h="1980" w:hRule="exact" w:hSpace="180" w:wrap="auto" w:hAnchor="page" w:xAlign="center" w:yAlign="bottom"/>
      <w:ind w:left="2880"/>
    </w:pPr>
    <w:rPr>
      <w:rFonts w:ascii="Angsana New" w:eastAsiaTheme="majorEastAsia" w:hAnsi="Angsana New"/>
      <w:sz w:val="36"/>
      <w:szCs w:val="36"/>
    </w:rPr>
  </w:style>
  <w:style w:type="paragraph" w:styleId="a4">
    <w:name w:val="envelope return"/>
    <w:basedOn w:val="a"/>
    <w:uiPriority w:val="99"/>
    <w:semiHidden/>
    <w:unhideWhenUsed/>
    <w:rsid w:val="005B3C7F"/>
    <w:rPr>
      <w:rFonts w:ascii="Angsana New" w:eastAsiaTheme="majorEastAsia" w:hAnsi="Angsana New"/>
      <w:sz w:val="28"/>
    </w:rPr>
  </w:style>
  <w:style w:type="paragraph" w:styleId="a5">
    <w:name w:val="List Paragraph"/>
    <w:basedOn w:val="a"/>
    <w:uiPriority w:val="34"/>
    <w:qFormat/>
    <w:rsid w:val="0008414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4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B3C7F"/>
    <w:pPr>
      <w:framePr w:w="7920" w:h="1980" w:hRule="exact" w:hSpace="180" w:wrap="auto" w:hAnchor="page" w:xAlign="center" w:yAlign="bottom"/>
      <w:ind w:left="2880"/>
    </w:pPr>
    <w:rPr>
      <w:rFonts w:ascii="Angsana New" w:eastAsiaTheme="majorEastAsia" w:hAnsi="Angsana New"/>
      <w:sz w:val="36"/>
      <w:szCs w:val="36"/>
    </w:rPr>
  </w:style>
  <w:style w:type="paragraph" w:styleId="a4">
    <w:name w:val="envelope return"/>
    <w:basedOn w:val="a"/>
    <w:uiPriority w:val="99"/>
    <w:semiHidden/>
    <w:unhideWhenUsed/>
    <w:rsid w:val="005B3C7F"/>
    <w:rPr>
      <w:rFonts w:ascii="Angsana New" w:eastAsiaTheme="majorEastAsia" w:hAnsi="Angsana New"/>
      <w:sz w:val="28"/>
    </w:rPr>
  </w:style>
  <w:style w:type="paragraph" w:styleId="a5">
    <w:name w:val="List Paragraph"/>
    <w:basedOn w:val="a"/>
    <w:uiPriority w:val="34"/>
    <w:qFormat/>
    <w:rsid w:val="0008414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2</cp:revision>
  <dcterms:created xsi:type="dcterms:W3CDTF">2017-11-05T05:03:00Z</dcterms:created>
  <dcterms:modified xsi:type="dcterms:W3CDTF">2017-11-05T05:03:00Z</dcterms:modified>
</cp:coreProperties>
</file>