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FB" w:rsidRDefault="00BC36FB" w:rsidP="00BC36FB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695325</wp:posOffset>
            </wp:positionH>
            <wp:positionV relativeFrom="paragraph">
              <wp:posOffset>9525</wp:posOffset>
            </wp:positionV>
            <wp:extent cx="638175" cy="688340"/>
            <wp:effectExtent l="0" t="0" r="9525" b="0"/>
            <wp:wrapThrough wrapText="bothSides">
              <wp:wrapPolygon edited="0">
                <wp:start x="0" y="0"/>
                <wp:lineTo x="0" y="20923"/>
                <wp:lineTo x="21278" y="20923"/>
                <wp:lineTo x="21278" y="0"/>
                <wp:lineTo x="0" y="0"/>
              </wp:wrapPolygon>
            </wp:wrapThrough>
            <wp:docPr id="1" name="รูปภาพ 1" descr="C:\Users\Manao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ao\Downloads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</w:p>
    <w:p w:rsidR="00BC36FB" w:rsidRPr="00BC36FB" w:rsidRDefault="00BC36FB" w:rsidP="00BC36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C36FB">
        <w:rPr>
          <w:rFonts w:ascii="TH SarabunPSK" w:hAnsi="TH SarabunPSK" w:cs="TH SarabunPSK"/>
          <w:sz w:val="32"/>
          <w:szCs w:val="32"/>
          <w:cs/>
        </w:rPr>
        <w:t>แบบประเมินประสิทธิภาพการจัดการเรียนการสอนของครู</w:t>
      </w:r>
    </w:p>
    <w:p w:rsidR="00BC36FB" w:rsidRPr="00B31DAE" w:rsidRDefault="00BC36FB" w:rsidP="00BC36F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710C9F">
        <w:rPr>
          <w:rFonts w:ascii="TH SarabunPSK" w:hAnsi="TH SarabunPSK" w:cs="TH SarabunPSK"/>
          <w:sz w:val="32"/>
          <w:szCs w:val="32"/>
          <w:cs/>
        </w:rPr>
        <w:t>โรงเรียน........</w:t>
      </w:r>
      <w:r w:rsidRPr="00BC36FB">
        <w:rPr>
          <w:rFonts w:ascii="TH SarabunPSK" w:hAnsi="TH SarabunPSK" w:cs="TH SarabunPSK"/>
          <w:sz w:val="32"/>
          <w:szCs w:val="32"/>
          <w:cs/>
        </w:rPr>
        <w:t>.</w:t>
      </w:r>
      <w:r w:rsidRPr="00BC36FB">
        <w:rPr>
          <w:rFonts w:ascii="TH SarabunPSK" w:hAnsi="TH SarabunPSK" w:cs="TH SarabunPSK" w:hint="cs"/>
          <w:sz w:val="32"/>
          <w:szCs w:val="32"/>
          <w:cs/>
        </w:rPr>
        <w:t>บ้านตาขุนวิทยา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BC36F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 w:rsidRPr="00BC36FB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BC36FB">
        <w:rPr>
          <w:rFonts w:ascii="TH SarabunPSK" w:hAnsi="TH SarabunPSK" w:cs="TH SarabunPSK"/>
          <w:sz w:val="32"/>
          <w:szCs w:val="32"/>
          <w:cs/>
        </w:rPr>
        <w:br/>
      </w:r>
      <w:r w:rsidRPr="00B31DAE">
        <w:rPr>
          <w:rFonts w:ascii="TH SarabunPSK" w:hAnsi="TH SarabunPSK" w:cs="TH SarabunPSK"/>
          <w:sz w:val="32"/>
          <w:szCs w:val="32"/>
          <w:cs/>
        </w:rPr>
        <w:t>ชื่อครูที่รับการนิเทศ...............................................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Pr="00B31DAE">
        <w:rPr>
          <w:rFonts w:ascii="TH SarabunPSK" w:hAnsi="TH SarabunPSK" w:cs="TH SarabunPSK"/>
          <w:sz w:val="32"/>
          <w:szCs w:val="32"/>
          <w:cs/>
        </w:rPr>
        <w:t>กลุ่มสาระการเรียนรู้........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B31DAE">
        <w:rPr>
          <w:rFonts w:ascii="TH SarabunPSK" w:hAnsi="TH SarabunPSK" w:cs="TH SarabunPSK"/>
          <w:sz w:val="32"/>
          <w:szCs w:val="32"/>
          <w:cs/>
        </w:rPr>
        <w:t>..ชั้น.............</w:t>
      </w:r>
      <w:r w:rsidRPr="00B31DAE">
        <w:rPr>
          <w:rFonts w:ascii="TH SarabunPSK" w:hAnsi="TH SarabunPSK" w:cs="TH SarabunPSK"/>
          <w:sz w:val="32"/>
          <w:szCs w:val="32"/>
          <w:cs/>
        </w:rPr>
        <w:br/>
      </w:r>
      <w:r w:rsidRPr="00B31DA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B31DAE">
        <w:rPr>
          <w:rFonts w:ascii="TH SarabunPSK" w:hAnsi="TH SarabunPSK" w:cs="TH SarabunPSK"/>
          <w:sz w:val="32"/>
          <w:szCs w:val="32"/>
          <w:cs/>
        </w:rPr>
        <w:t>ให้ผู้ประเมินทำการประเมินตามรายการประเมินในตารางและให้ระดับคุณภาพตามคำอธิบายดังนี้</w:t>
      </w:r>
      <w:r w:rsidRPr="00B31DAE">
        <w:rPr>
          <w:rFonts w:ascii="TH SarabunPSK" w:hAnsi="TH SarabunPSK" w:cs="TH SarabunPSK"/>
          <w:sz w:val="32"/>
          <w:szCs w:val="32"/>
          <w:cs/>
        </w:rPr>
        <w:br/>
      </w:r>
      <w:r w:rsidRPr="00B31DAE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คำอธิบายระดับคุณภาพสำหรับด้านที่ 1 และ 2</w:t>
      </w:r>
      <w:r w:rsidRPr="00B31DA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B31DAE">
        <w:rPr>
          <w:rFonts w:ascii="TH SarabunPSK" w:hAnsi="TH SarabunPSK" w:cs="TH SarabunPSK"/>
          <w:sz w:val="32"/>
          <w:szCs w:val="32"/>
          <w:cs/>
        </w:rPr>
        <w:t xml:space="preserve">       5 หมายถึง มีความชัดเจน/สอดคล้อง/ครอบคลุม/เหมาะสมมากที่สุด</w:t>
      </w:r>
      <w:r w:rsidRPr="00B31DAE">
        <w:rPr>
          <w:rFonts w:ascii="TH SarabunPSK" w:hAnsi="TH SarabunPSK" w:cs="TH SarabunPSK"/>
          <w:sz w:val="32"/>
          <w:szCs w:val="32"/>
          <w:cs/>
        </w:rPr>
        <w:br/>
        <w:t xml:space="preserve">       4 หมายถึง มีความชัดเจน/สอดคล้อง/ครอบคลุม/เหมาะสมมาก </w:t>
      </w:r>
      <w:r w:rsidRPr="00B31DAE">
        <w:rPr>
          <w:rFonts w:ascii="TH SarabunPSK" w:hAnsi="TH SarabunPSK" w:cs="TH SarabunPSK"/>
          <w:sz w:val="32"/>
          <w:szCs w:val="32"/>
          <w:cs/>
        </w:rPr>
        <w:br/>
        <w:t xml:space="preserve">       3 หมายถึง มีความชัดเจน/สอดคล้อง/ครอบคลุม/เหมาะสมปานกลาง</w:t>
      </w:r>
      <w:r w:rsidRPr="00B31DAE">
        <w:rPr>
          <w:rFonts w:ascii="TH SarabunPSK" w:hAnsi="TH SarabunPSK" w:cs="TH SarabunPSK"/>
          <w:sz w:val="32"/>
          <w:szCs w:val="32"/>
          <w:cs/>
        </w:rPr>
        <w:br/>
        <w:t xml:space="preserve">       2 หมายถึง มีความชัดเจน/สอดคล้อง/ครอบคลุม/เหมาะสมน้อย</w:t>
      </w:r>
      <w:r w:rsidRPr="00B31DAE">
        <w:rPr>
          <w:rFonts w:ascii="TH SarabunPSK" w:hAnsi="TH SarabunPSK" w:cs="TH SarabunPSK"/>
          <w:sz w:val="32"/>
          <w:szCs w:val="32"/>
          <w:cs/>
        </w:rPr>
        <w:br/>
        <w:t xml:space="preserve">       1 หมายถึง มีความชัดเจน/สอดคล้อง/ครอบคลุม/เหมาะสมน้อยที่สุด</w:t>
      </w:r>
      <w:r w:rsidRPr="00B31DAE">
        <w:rPr>
          <w:rFonts w:ascii="TH SarabunPSK" w:hAnsi="TH SarabunPSK" w:cs="TH SarabunPSK"/>
          <w:sz w:val="32"/>
          <w:szCs w:val="32"/>
          <w:cs/>
        </w:rPr>
        <w:br/>
      </w:r>
      <w:r w:rsidRPr="00B31DAE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คำอธิบายระดับคุณภาพสำหรับด้านที่ 3</w:t>
      </w:r>
      <w:r w:rsidRPr="00B31DA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B31DAE">
        <w:rPr>
          <w:rFonts w:ascii="TH SarabunPSK" w:hAnsi="TH SarabunPSK" w:cs="TH SarabunPSK"/>
          <w:sz w:val="32"/>
          <w:szCs w:val="32"/>
          <w:cs/>
        </w:rPr>
        <w:t xml:space="preserve">       5 หมายถึง ผู้เรียนร้อยละ 80 – 100 มีคุณลักษณะตามรายการประเมิน</w:t>
      </w:r>
      <w:r w:rsidRPr="00B31DAE">
        <w:rPr>
          <w:rFonts w:ascii="TH SarabunPSK" w:hAnsi="TH SarabunPSK" w:cs="TH SarabunPSK"/>
          <w:sz w:val="32"/>
          <w:szCs w:val="32"/>
          <w:cs/>
        </w:rPr>
        <w:br/>
        <w:t xml:space="preserve">       4 หมายถึง ผู้เรียนร้อยละ 70 – 79  มีคุณลักษณะตามรายการประเมิน</w:t>
      </w:r>
      <w:r w:rsidRPr="00B31DAE">
        <w:rPr>
          <w:rFonts w:ascii="TH SarabunPSK" w:hAnsi="TH SarabunPSK" w:cs="TH SarabunPSK"/>
          <w:sz w:val="32"/>
          <w:szCs w:val="32"/>
          <w:cs/>
        </w:rPr>
        <w:br/>
        <w:t xml:space="preserve">       3 หมายถึง ผู้เรียนร้อยละ 60 – 69  มีคุณลักษณะตามรายการประเมิน</w:t>
      </w:r>
      <w:r w:rsidRPr="00B31DAE">
        <w:rPr>
          <w:rFonts w:ascii="TH SarabunPSK" w:hAnsi="TH SarabunPSK" w:cs="TH SarabunPSK"/>
          <w:sz w:val="32"/>
          <w:szCs w:val="32"/>
          <w:cs/>
        </w:rPr>
        <w:br/>
        <w:t xml:space="preserve">       2 หมายถึง ผู้เรียนร้อยละ 50 – 59  มีคุณลักษณะตามรายการประเมิน</w:t>
      </w:r>
      <w:r w:rsidRPr="00B31DAE">
        <w:rPr>
          <w:rFonts w:ascii="TH SarabunPSK" w:hAnsi="TH SarabunPSK" w:cs="TH SarabunPSK"/>
          <w:sz w:val="32"/>
          <w:szCs w:val="32"/>
          <w:cs/>
        </w:rPr>
        <w:br/>
        <w:t xml:space="preserve">       1 หมายถึง ผู้เรียนร้อยละ  0 – 49  มีคุณลักษณะตามรายการประเมิน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708"/>
        <w:gridCol w:w="709"/>
        <w:gridCol w:w="742"/>
        <w:gridCol w:w="676"/>
        <w:gridCol w:w="708"/>
      </w:tblGrid>
      <w:tr w:rsidR="00BC36FB" w:rsidRPr="00B31DAE" w:rsidTr="00976C4C">
        <w:tc>
          <w:tcPr>
            <w:tcW w:w="817" w:type="dxa"/>
            <w:vMerge w:val="restart"/>
            <w:shd w:val="clear" w:color="auto" w:fill="auto"/>
          </w:tcPr>
          <w:p w:rsidR="00BC36FB" w:rsidRPr="00B31DAE" w:rsidRDefault="00BC36FB" w:rsidP="00976C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DAE">
              <w:rPr>
                <w:rFonts w:ascii="TH SarabunPSK" w:hAnsi="TH SarabunPSK" w:cs="TH SarabunPSK"/>
                <w:sz w:val="32"/>
                <w:szCs w:val="32"/>
                <w:cs/>
              </w:rPr>
              <w:t>ด้านที่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:rsidR="00BC36FB" w:rsidRPr="00B31DAE" w:rsidRDefault="00BC36FB" w:rsidP="00976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DAE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543" w:type="dxa"/>
            <w:gridSpan w:val="5"/>
            <w:shd w:val="clear" w:color="auto" w:fill="auto"/>
          </w:tcPr>
          <w:p w:rsidR="00BC36FB" w:rsidRPr="00B31DAE" w:rsidRDefault="00BC36FB" w:rsidP="00976C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DAE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</w:p>
        </w:tc>
      </w:tr>
      <w:tr w:rsidR="00BC36FB" w:rsidRPr="00B31DAE" w:rsidTr="00976C4C">
        <w:tc>
          <w:tcPr>
            <w:tcW w:w="817" w:type="dxa"/>
            <w:vMerge/>
            <w:shd w:val="clear" w:color="auto" w:fill="auto"/>
          </w:tcPr>
          <w:p w:rsidR="00BC36FB" w:rsidRPr="00B31DAE" w:rsidRDefault="00BC36FB" w:rsidP="00976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BC36FB" w:rsidRPr="00B31DAE" w:rsidRDefault="00BC36FB" w:rsidP="00976C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BC36FB" w:rsidRPr="00B31DAE" w:rsidRDefault="00BC36FB" w:rsidP="00976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DA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C36FB" w:rsidRPr="00B31DAE" w:rsidRDefault="00BC36FB" w:rsidP="00976C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DA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42" w:type="dxa"/>
            <w:shd w:val="clear" w:color="auto" w:fill="auto"/>
          </w:tcPr>
          <w:p w:rsidR="00BC36FB" w:rsidRPr="00B31DAE" w:rsidRDefault="00BC36FB" w:rsidP="00976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DA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BC36FB" w:rsidRPr="00B31DAE" w:rsidRDefault="00BC36FB" w:rsidP="00976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DA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C36FB" w:rsidRPr="00B31DAE" w:rsidRDefault="00BC36FB" w:rsidP="00976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DA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BC36FB" w:rsidRPr="00B31DAE" w:rsidTr="00976C4C">
        <w:tc>
          <w:tcPr>
            <w:tcW w:w="817" w:type="dxa"/>
            <w:vMerge w:val="restart"/>
            <w:shd w:val="clear" w:color="auto" w:fill="auto"/>
          </w:tcPr>
          <w:p w:rsidR="00BC36FB" w:rsidRPr="00B31DAE" w:rsidRDefault="00BC36FB" w:rsidP="00976C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DA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BC36FB" w:rsidRPr="00B31DAE" w:rsidRDefault="00BC36FB" w:rsidP="00976C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DAE">
              <w:rPr>
                <w:rFonts w:ascii="TH SarabunPSK" w:hAnsi="TH SarabunPSK" w:cs="TH SarabunPSK"/>
                <w:sz w:val="32"/>
                <w:szCs w:val="32"/>
                <w:cs/>
              </w:rPr>
              <w:t>แผนจัดการเรียนรู้</w:t>
            </w:r>
          </w:p>
        </w:tc>
        <w:tc>
          <w:tcPr>
            <w:tcW w:w="708" w:type="dxa"/>
            <w:shd w:val="clear" w:color="auto" w:fill="auto"/>
          </w:tcPr>
          <w:p w:rsidR="00BC36FB" w:rsidRPr="00B31DAE" w:rsidRDefault="00BC36FB" w:rsidP="00976C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C36FB" w:rsidRPr="00B31DAE" w:rsidRDefault="00BC36FB" w:rsidP="00976C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dxa"/>
            <w:shd w:val="clear" w:color="auto" w:fill="auto"/>
          </w:tcPr>
          <w:p w:rsidR="00BC36FB" w:rsidRPr="00B31DAE" w:rsidRDefault="00BC36FB" w:rsidP="00976C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  <w:shd w:val="clear" w:color="auto" w:fill="auto"/>
          </w:tcPr>
          <w:p w:rsidR="00BC36FB" w:rsidRPr="00B31DAE" w:rsidRDefault="00BC36FB" w:rsidP="00976C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BC36FB" w:rsidRPr="00B31DAE" w:rsidRDefault="00BC36FB" w:rsidP="00976C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36FB" w:rsidRPr="00B31DAE" w:rsidTr="00976C4C">
        <w:tc>
          <w:tcPr>
            <w:tcW w:w="817" w:type="dxa"/>
            <w:vMerge/>
            <w:shd w:val="clear" w:color="auto" w:fill="auto"/>
          </w:tcPr>
          <w:p w:rsidR="00BC36FB" w:rsidRPr="00B31DAE" w:rsidRDefault="00BC36FB" w:rsidP="00976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</w:tcPr>
          <w:p w:rsidR="00BC36FB" w:rsidRPr="00B31DAE" w:rsidRDefault="00BC36FB" w:rsidP="00976C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DAE">
              <w:rPr>
                <w:rFonts w:ascii="TH SarabunPSK" w:hAnsi="TH SarabunPSK" w:cs="TH SarabunPSK"/>
                <w:sz w:val="32"/>
                <w:szCs w:val="32"/>
                <w:cs/>
              </w:rPr>
              <w:t>1.1 แผนจัดการเรียนรู้มีการกำหนดเป้าหมายคุณภาพผู้เรียนทั้งด้านความรู้ ทักษะ กระบวนการ</w:t>
            </w:r>
          </w:p>
        </w:tc>
        <w:tc>
          <w:tcPr>
            <w:tcW w:w="708" w:type="dxa"/>
            <w:shd w:val="clear" w:color="auto" w:fill="auto"/>
          </w:tcPr>
          <w:p w:rsidR="00BC36FB" w:rsidRPr="00B31DAE" w:rsidRDefault="00BC36FB" w:rsidP="00976C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C36FB" w:rsidRPr="00B31DAE" w:rsidRDefault="00BC36FB" w:rsidP="00976C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dxa"/>
            <w:shd w:val="clear" w:color="auto" w:fill="auto"/>
          </w:tcPr>
          <w:p w:rsidR="00BC36FB" w:rsidRPr="00B31DAE" w:rsidRDefault="00BC36FB" w:rsidP="00976C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  <w:shd w:val="clear" w:color="auto" w:fill="auto"/>
          </w:tcPr>
          <w:p w:rsidR="00BC36FB" w:rsidRPr="00B31DAE" w:rsidRDefault="00BC36FB" w:rsidP="00976C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BC36FB" w:rsidRPr="00B31DAE" w:rsidRDefault="00BC36FB" w:rsidP="00976C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36FB" w:rsidRPr="00B31DAE" w:rsidTr="00976C4C">
        <w:tc>
          <w:tcPr>
            <w:tcW w:w="817" w:type="dxa"/>
            <w:vMerge/>
            <w:shd w:val="clear" w:color="auto" w:fill="auto"/>
          </w:tcPr>
          <w:p w:rsidR="00BC36FB" w:rsidRPr="00B31DAE" w:rsidRDefault="00BC36FB" w:rsidP="00976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</w:tcPr>
          <w:p w:rsidR="00BC36FB" w:rsidRPr="00B31DAE" w:rsidRDefault="00BC36FB" w:rsidP="00976C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DAE">
              <w:rPr>
                <w:rFonts w:ascii="TH SarabunPSK" w:hAnsi="TH SarabunPSK" w:cs="TH SarabunPSK"/>
                <w:sz w:val="32"/>
                <w:szCs w:val="32"/>
                <w:cs/>
              </w:rPr>
              <w:t>1.2 จัดทำแผนจัดการเรียนรู้ที่สอดคล้องกับมาตรฐานการเรียนรู้ ตัวชี้วัด สมรรถนะสำคัญ คุณลักษณะที่พึงประสงค์ และทักษะความคิด</w:t>
            </w:r>
          </w:p>
        </w:tc>
        <w:tc>
          <w:tcPr>
            <w:tcW w:w="708" w:type="dxa"/>
            <w:shd w:val="clear" w:color="auto" w:fill="auto"/>
          </w:tcPr>
          <w:p w:rsidR="00BC36FB" w:rsidRPr="00B31DAE" w:rsidRDefault="00BC36FB" w:rsidP="00976C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C36FB" w:rsidRPr="00B31DAE" w:rsidRDefault="00BC36FB" w:rsidP="00976C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dxa"/>
            <w:shd w:val="clear" w:color="auto" w:fill="auto"/>
          </w:tcPr>
          <w:p w:rsidR="00BC36FB" w:rsidRPr="00B31DAE" w:rsidRDefault="00BC36FB" w:rsidP="00976C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  <w:shd w:val="clear" w:color="auto" w:fill="auto"/>
          </w:tcPr>
          <w:p w:rsidR="00BC36FB" w:rsidRPr="00B31DAE" w:rsidRDefault="00BC36FB" w:rsidP="00976C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BC36FB" w:rsidRPr="00B31DAE" w:rsidRDefault="00BC36FB" w:rsidP="00976C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36FB" w:rsidRPr="00B31DAE" w:rsidTr="00976C4C">
        <w:tc>
          <w:tcPr>
            <w:tcW w:w="817" w:type="dxa"/>
            <w:vMerge/>
            <w:shd w:val="clear" w:color="auto" w:fill="auto"/>
          </w:tcPr>
          <w:p w:rsidR="00BC36FB" w:rsidRPr="00B31DAE" w:rsidRDefault="00BC36FB" w:rsidP="00976C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  <w:shd w:val="clear" w:color="auto" w:fill="auto"/>
          </w:tcPr>
          <w:p w:rsidR="00BC36FB" w:rsidRPr="00B31DAE" w:rsidRDefault="00BC36FB" w:rsidP="00976C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DAE">
              <w:rPr>
                <w:rFonts w:ascii="TH SarabunPSK" w:hAnsi="TH SarabunPSK" w:cs="TH SarabunPSK"/>
                <w:sz w:val="32"/>
                <w:szCs w:val="32"/>
                <w:cs/>
              </w:rPr>
              <w:t>1.3 เลือกใช้วิธีสอน เทคนิคการสอนที่หลากหลาย สอดคล้องกับความแตกต่างระหว่างบุคคล</w:t>
            </w:r>
          </w:p>
        </w:tc>
        <w:tc>
          <w:tcPr>
            <w:tcW w:w="708" w:type="dxa"/>
            <w:shd w:val="clear" w:color="auto" w:fill="auto"/>
          </w:tcPr>
          <w:p w:rsidR="00BC36FB" w:rsidRPr="00B31DAE" w:rsidRDefault="00BC36FB" w:rsidP="00976C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C36FB" w:rsidRPr="00B31DAE" w:rsidRDefault="00BC36FB" w:rsidP="00976C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dxa"/>
            <w:shd w:val="clear" w:color="auto" w:fill="auto"/>
          </w:tcPr>
          <w:p w:rsidR="00BC36FB" w:rsidRPr="00B31DAE" w:rsidRDefault="00BC36FB" w:rsidP="00976C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  <w:shd w:val="clear" w:color="auto" w:fill="auto"/>
          </w:tcPr>
          <w:p w:rsidR="00BC36FB" w:rsidRPr="00B31DAE" w:rsidRDefault="00BC36FB" w:rsidP="00976C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BC36FB" w:rsidRPr="00B31DAE" w:rsidRDefault="00BC36FB" w:rsidP="00976C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36FB" w:rsidRPr="00B31DAE" w:rsidTr="00976C4C">
        <w:tc>
          <w:tcPr>
            <w:tcW w:w="817" w:type="dxa"/>
            <w:vMerge/>
            <w:shd w:val="clear" w:color="auto" w:fill="auto"/>
          </w:tcPr>
          <w:p w:rsidR="00BC36FB" w:rsidRPr="00B31DAE" w:rsidRDefault="00BC36FB" w:rsidP="00976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</w:tcPr>
          <w:p w:rsidR="00BC36FB" w:rsidRPr="00B31DAE" w:rsidRDefault="00BC36FB" w:rsidP="00976C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DAE">
              <w:rPr>
                <w:rFonts w:ascii="TH SarabunPSK" w:hAnsi="TH SarabunPSK" w:cs="TH SarabunPSK"/>
                <w:sz w:val="32"/>
                <w:szCs w:val="32"/>
                <w:cs/>
              </w:rPr>
              <w:t>1.4 เลือกใช้สื่อแหล่งการเรียนรู้ และเทคโนโลยีที่หลากหลายเหมาะสม ผนวกกับการนำบริบทและภูมิปัญญาของท้องถิ่นมาบูรณาการ</w:t>
            </w:r>
          </w:p>
        </w:tc>
        <w:tc>
          <w:tcPr>
            <w:tcW w:w="708" w:type="dxa"/>
            <w:shd w:val="clear" w:color="auto" w:fill="auto"/>
          </w:tcPr>
          <w:p w:rsidR="00BC36FB" w:rsidRPr="00B31DAE" w:rsidRDefault="00BC36FB" w:rsidP="00976C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C36FB" w:rsidRPr="00B31DAE" w:rsidRDefault="00BC36FB" w:rsidP="00976C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dxa"/>
            <w:shd w:val="clear" w:color="auto" w:fill="auto"/>
          </w:tcPr>
          <w:p w:rsidR="00BC36FB" w:rsidRPr="00B31DAE" w:rsidRDefault="00BC36FB" w:rsidP="00976C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  <w:shd w:val="clear" w:color="auto" w:fill="auto"/>
          </w:tcPr>
          <w:p w:rsidR="00BC36FB" w:rsidRPr="00B31DAE" w:rsidRDefault="00BC36FB" w:rsidP="00976C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BC36FB" w:rsidRPr="00B31DAE" w:rsidRDefault="00BC36FB" w:rsidP="00976C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36FB" w:rsidRPr="00B31DAE" w:rsidTr="00976C4C">
        <w:tc>
          <w:tcPr>
            <w:tcW w:w="817" w:type="dxa"/>
            <w:vMerge/>
            <w:shd w:val="clear" w:color="auto" w:fill="auto"/>
          </w:tcPr>
          <w:p w:rsidR="00BC36FB" w:rsidRPr="00B31DAE" w:rsidRDefault="00BC36FB" w:rsidP="00976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</w:tcPr>
          <w:p w:rsidR="00BC36FB" w:rsidRPr="00B31DAE" w:rsidRDefault="00BC36FB" w:rsidP="00976C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DAE">
              <w:rPr>
                <w:rFonts w:ascii="TH SarabunPSK" w:hAnsi="TH SarabunPSK" w:cs="TH SarabunPSK"/>
                <w:sz w:val="32"/>
                <w:szCs w:val="32"/>
                <w:cs/>
              </w:rPr>
              <w:t>1.5 เลือกใช้วิธีวัดผล และเครื่องมือประเมินผลที่หลากหลาย สอดคล้องกับมาตรฐานและตัวชี้วัดสมรรถนะสำคัญ และคุณลักษณะที่พึงประสงค์</w:t>
            </w:r>
          </w:p>
        </w:tc>
        <w:tc>
          <w:tcPr>
            <w:tcW w:w="708" w:type="dxa"/>
            <w:shd w:val="clear" w:color="auto" w:fill="auto"/>
          </w:tcPr>
          <w:p w:rsidR="00BC36FB" w:rsidRPr="00B31DAE" w:rsidRDefault="00BC36FB" w:rsidP="00976C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C36FB" w:rsidRPr="00B31DAE" w:rsidRDefault="00BC36FB" w:rsidP="00976C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dxa"/>
            <w:shd w:val="clear" w:color="auto" w:fill="auto"/>
          </w:tcPr>
          <w:p w:rsidR="00BC36FB" w:rsidRPr="00B31DAE" w:rsidRDefault="00BC36FB" w:rsidP="00976C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  <w:shd w:val="clear" w:color="auto" w:fill="auto"/>
          </w:tcPr>
          <w:p w:rsidR="00BC36FB" w:rsidRPr="00B31DAE" w:rsidRDefault="00BC36FB" w:rsidP="00976C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BC36FB" w:rsidRPr="00B31DAE" w:rsidRDefault="00BC36FB" w:rsidP="00976C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36FB" w:rsidRPr="00B31DAE" w:rsidTr="00976C4C">
        <w:tc>
          <w:tcPr>
            <w:tcW w:w="817" w:type="dxa"/>
            <w:vMerge w:val="restart"/>
            <w:shd w:val="clear" w:color="auto" w:fill="auto"/>
          </w:tcPr>
          <w:p w:rsidR="00BC36FB" w:rsidRPr="00B31DAE" w:rsidRDefault="00BC36FB" w:rsidP="00976C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DAE">
              <w:rPr>
                <w:rFonts w:ascii="TH SarabunPSK" w:hAnsi="TH SarabunPSK" w:cs="TH SarabunPSK"/>
                <w:sz w:val="32"/>
                <w:szCs w:val="32"/>
                <w:cs/>
              </w:rPr>
              <w:t>ด้านที่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:rsidR="00BC36FB" w:rsidRPr="00B31DAE" w:rsidRDefault="00BC36FB" w:rsidP="00976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DAE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543" w:type="dxa"/>
            <w:gridSpan w:val="5"/>
            <w:shd w:val="clear" w:color="auto" w:fill="auto"/>
          </w:tcPr>
          <w:p w:rsidR="00BC36FB" w:rsidRPr="00B31DAE" w:rsidRDefault="00BC36FB" w:rsidP="00976C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DAE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</w:p>
        </w:tc>
      </w:tr>
      <w:tr w:rsidR="00BC36FB" w:rsidRPr="00B31DAE" w:rsidTr="00976C4C">
        <w:tc>
          <w:tcPr>
            <w:tcW w:w="817" w:type="dxa"/>
            <w:vMerge/>
            <w:shd w:val="clear" w:color="auto" w:fill="auto"/>
          </w:tcPr>
          <w:p w:rsidR="00BC36FB" w:rsidRPr="00B31DAE" w:rsidRDefault="00BC36FB" w:rsidP="00976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BC36FB" w:rsidRPr="00B31DAE" w:rsidRDefault="00BC36FB" w:rsidP="00976C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BC36FB" w:rsidRPr="00B31DAE" w:rsidRDefault="00BC36FB" w:rsidP="00976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DA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C36FB" w:rsidRPr="00B31DAE" w:rsidRDefault="00BC36FB" w:rsidP="00976C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DA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42" w:type="dxa"/>
            <w:shd w:val="clear" w:color="auto" w:fill="auto"/>
          </w:tcPr>
          <w:p w:rsidR="00BC36FB" w:rsidRPr="00B31DAE" w:rsidRDefault="00BC36FB" w:rsidP="00976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DA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BC36FB" w:rsidRPr="00B31DAE" w:rsidRDefault="00BC36FB" w:rsidP="00976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DA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C36FB" w:rsidRPr="00B31DAE" w:rsidRDefault="00BC36FB" w:rsidP="00976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DA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BC36FB" w:rsidRPr="00B31DAE" w:rsidTr="00976C4C">
        <w:tc>
          <w:tcPr>
            <w:tcW w:w="817" w:type="dxa"/>
            <w:vMerge w:val="restart"/>
            <w:shd w:val="clear" w:color="auto" w:fill="auto"/>
          </w:tcPr>
          <w:p w:rsidR="00BC36FB" w:rsidRPr="00B31DAE" w:rsidRDefault="00BC36FB" w:rsidP="00BC36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DA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DA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</w:t>
            </w:r>
          </w:p>
        </w:tc>
        <w:tc>
          <w:tcPr>
            <w:tcW w:w="708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36FB" w:rsidRPr="00B31DAE" w:rsidTr="00976C4C">
        <w:tc>
          <w:tcPr>
            <w:tcW w:w="817" w:type="dxa"/>
            <w:vMerge/>
            <w:shd w:val="clear" w:color="auto" w:fill="auto"/>
          </w:tcPr>
          <w:p w:rsidR="00BC36FB" w:rsidRPr="00B31DAE" w:rsidRDefault="00BC36FB" w:rsidP="00BC36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DAE">
              <w:rPr>
                <w:rFonts w:ascii="TH SarabunPSK" w:hAnsi="TH SarabunPSK" w:cs="TH SarabunPSK"/>
                <w:sz w:val="32"/>
                <w:szCs w:val="32"/>
                <w:cs/>
              </w:rPr>
              <w:t>2.1 จัดกิจกรรมการเรียนรู้อย่างเป็นขั้นตอนตามแผนการัดการเรียนรู้ที่กำหนดไว้</w:t>
            </w:r>
          </w:p>
        </w:tc>
        <w:tc>
          <w:tcPr>
            <w:tcW w:w="708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36FB" w:rsidRPr="00B31DAE" w:rsidTr="00976C4C">
        <w:tc>
          <w:tcPr>
            <w:tcW w:w="817" w:type="dxa"/>
            <w:vMerge/>
            <w:shd w:val="clear" w:color="auto" w:fill="auto"/>
          </w:tcPr>
          <w:p w:rsidR="00BC36FB" w:rsidRPr="00B31DAE" w:rsidRDefault="00BC36FB" w:rsidP="00BC36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31D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ใช้สื่อ แหล่งเรียนรู้และเทคโนโลยีที่เหมาะสมผนวกกับการนำบริบทและภูมิปัญญาของท้องถิ่นมาบูรณาการในการจัดการเรียนรู้ได้อย่างมีประสิทธิภาพ</w:t>
            </w:r>
          </w:p>
        </w:tc>
        <w:tc>
          <w:tcPr>
            <w:tcW w:w="708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36FB" w:rsidRPr="00B31DAE" w:rsidTr="00976C4C">
        <w:tc>
          <w:tcPr>
            <w:tcW w:w="817" w:type="dxa"/>
            <w:vMerge/>
            <w:shd w:val="clear" w:color="auto" w:fill="auto"/>
          </w:tcPr>
          <w:p w:rsidR="00BC36FB" w:rsidRPr="00B31DAE" w:rsidRDefault="00BC36FB" w:rsidP="00BC36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31D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มีการวัดผลประเมินผลที่มุ่งเน้นการพัฒนาการเรียนรู้ด้วยวิธีการและเครื่องมือที่หลากหลาย ครอบคลุมเป้าหมายของการจัดการเรียนรู้ </w:t>
            </w:r>
          </w:p>
        </w:tc>
        <w:tc>
          <w:tcPr>
            <w:tcW w:w="708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36FB" w:rsidRPr="00B31DAE" w:rsidTr="00976C4C">
        <w:tc>
          <w:tcPr>
            <w:tcW w:w="817" w:type="dxa"/>
            <w:vMerge/>
            <w:shd w:val="clear" w:color="auto" w:fill="auto"/>
          </w:tcPr>
          <w:p w:rsidR="00BC36FB" w:rsidRPr="00B31DAE" w:rsidRDefault="00BC36FB" w:rsidP="00BC36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DAE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31D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ครูให้คำแนะนำ คำปรึกษา และแก้ไขปัญหาให้แก่ผู้เรียน ทั้งด้านการเรียน และส่วนตัว</w:t>
            </w:r>
          </w:p>
        </w:tc>
        <w:tc>
          <w:tcPr>
            <w:tcW w:w="708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36FB" w:rsidRPr="00B31DAE" w:rsidTr="00976C4C">
        <w:tc>
          <w:tcPr>
            <w:tcW w:w="817" w:type="dxa"/>
            <w:vMerge w:val="restart"/>
            <w:shd w:val="clear" w:color="auto" w:fill="auto"/>
          </w:tcPr>
          <w:p w:rsidR="00BC36FB" w:rsidRPr="00B31DAE" w:rsidRDefault="00BC36FB" w:rsidP="00BC36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DA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DAE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ผลที่เกิดกับผู้เรียน</w:t>
            </w:r>
          </w:p>
        </w:tc>
        <w:tc>
          <w:tcPr>
            <w:tcW w:w="708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36FB" w:rsidRPr="00B31DAE" w:rsidTr="00976C4C">
        <w:tc>
          <w:tcPr>
            <w:tcW w:w="817" w:type="dxa"/>
            <w:vMerge/>
            <w:shd w:val="clear" w:color="auto" w:fill="auto"/>
          </w:tcPr>
          <w:p w:rsidR="00BC36FB" w:rsidRPr="00B31DAE" w:rsidRDefault="00BC36FB" w:rsidP="00BC36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DAE">
              <w:rPr>
                <w:rFonts w:ascii="TH SarabunPSK" w:hAnsi="TH SarabunPSK" w:cs="TH SarabunPSK"/>
                <w:sz w:val="32"/>
                <w:szCs w:val="32"/>
                <w:cs/>
              </w:rPr>
              <w:t>3.1 ผู้เรียนมีความรู้ ทักษะ กระบวนการ ที่สอดคล้องกับมาตรฐานการเรียนรู้ ตัวชี้วัด สมรรถนะสำคัญ และคุณลักษณะที่พึงประสงค์ ตามที่กำหนดในแผนการจัดการเรียนรู้</w:t>
            </w:r>
          </w:p>
        </w:tc>
        <w:tc>
          <w:tcPr>
            <w:tcW w:w="708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36FB" w:rsidRPr="00B31DAE" w:rsidTr="00976C4C">
        <w:tc>
          <w:tcPr>
            <w:tcW w:w="817" w:type="dxa"/>
            <w:vMerge/>
            <w:shd w:val="clear" w:color="auto" w:fill="auto"/>
          </w:tcPr>
          <w:p w:rsidR="00BC36FB" w:rsidRPr="00B31DAE" w:rsidRDefault="00BC36FB" w:rsidP="00BC36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DAE">
              <w:rPr>
                <w:rFonts w:ascii="TH SarabunPSK" w:hAnsi="TH SarabunPSK" w:cs="TH SarabunPSK"/>
                <w:sz w:val="32"/>
                <w:szCs w:val="32"/>
                <w:cs/>
              </w:rPr>
              <w:t>3.2 ชิ้นงาน และหรือผลงานของผู้เรียนสอดคล้องกับมาตรฐานการเรียนรู้ ตัวชี้วัด สมรรถนะสำคัญ คุณลักษณะที่พึงประสงค์ และทักษะการติดตามที่กำหนดในแผนการจัดการเรียนรู้</w:t>
            </w:r>
          </w:p>
        </w:tc>
        <w:tc>
          <w:tcPr>
            <w:tcW w:w="708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36FB" w:rsidRPr="00B31DAE" w:rsidTr="00976C4C">
        <w:tc>
          <w:tcPr>
            <w:tcW w:w="817" w:type="dxa"/>
            <w:vMerge/>
            <w:shd w:val="clear" w:color="auto" w:fill="auto"/>
          </w:tcPr>
          <w:p w:rsidR="00BC36FB" w:rsidRPr="00B31DAE" w:rsidRDefault="00BC36FB" w:rsidP="00BC36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DAE">
              <w:rPr>
                <w:rFonts w:ascii="TH SarabunPSK" w:hAnsi="TH SarabunPSK" w:cs="TH SarabunPSK"/>
                <w:sz w:val="32"/>
                <w:szCs w:val="32"/>
                <w:cs/>
              </w:rPr>
              <w:t>3.3 ผู้เรียนมีคุณลั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กษณะที่พึงประสงค์ ค่านิยม</w:t>
            </w:r>
            <w:r w:rsidRPr="00B31D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12 ประการ</w:t>
            </w:r>
          </w:p>
        </w:tc>
        <w:tc>
          <w:tcPr>
            <w:tcW w:w="708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36FB" w:rsidRPr="00B31DAE" w:rsidTr="00976C4C">
        <w:tc>
          <w:tcPr>
            <w:tcW w:w="817" w:type="dxa"/>
            <w:vMerge/>
            <w:shd w:val="clear" w:color="auto" w:fill="auto"/>
          </w:tcPr>
          <w:p w:rsidR="00BC36FB" w:rsidRPr="00B31DAE" w:rsidRDefault="00BC36FB" w:rsidP="00BC36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DAE">
              <w:rPr>
                <w:rFonts w:ascii="TH SarabunPSK" w:hAnsi="TH SarabunPSK" w:cs="TH SarabunPSK"/>
                <w:sz w:val="32"/>
                <w:szCs w:val="32"/>
                <w:cs/>
              </w:rPr>
              <w:t>3.4 ผู้เรียนได้รับการส่งเสริมพัฒนาตามศักยภาพ</w:t>
            </w:r>
          </w:p>
        </w:tc>
        <w:tc>
          <w:tcPr>
            <w:tcW w:w="708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36FB" w:rsidRPr="00B31DAE" w:rsidTr="00976C4C">
        <w:tc>
          <w:tcPr>
            <w:tcW w:w="817" w:type="dxa"/>
            <w:vMerge/>
            <w:shd w:val="clear" w:color="auto" w:fill="auto"/>
          </w:tcPr>
          <w:p w:rsidR="00BC36FB" w:rsidRPr="00B31DAE" w:rsidRDefault="00BC36FB" w:rsidP="00BC36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1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ระดับคุณภาพ </w:t>
            </w:r>
            <w:r w:rsidRPr="00B31D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X </w:t>
            </w:r>
            <w:r w:rsidRPr="00B31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ความถี่</w:t>
            </w:r>
          </w:p>
        </w:tc>
        <w:tc>
          <w:tcPr>
            <w:tcW w:w="708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36FB" w:rsidRPr="00B31DAE" w:rsidTr="00976C4C">
        <w:tc>
          <w:tcPr>
            <w:tcW w:w="817" w:type="dxa"/>
            <w:vMerge/>
            <w:shd w:val="clear" w:color="auto" w:fill="auto"/>
          </w:tcPr>
          <w:p w:rsidR="00BC36FB" w:rsidRPr="00B31DAE" w:rsidRDefault="00BC36FB" w:rsidP="00BC36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1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708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36FB" w:rsidRPr="00B31DAE" w:rsidTr="00976C4C">
        <w:tc>
          <w:tcPr>
            <w:tcW w:w="817" w:type="dxa"/>
            <w:vMerge/>
            <w:shd w:val="clear" w:color="auto" w:fill="auto"/>
          </w:tcPr>
          <w:p w:rsidR="00BC36FB" w:rsidRPr="00B31DAE" w:rsidRDefault="00BC36FB" w:rsidP="00BC36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1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คะแนนเฉลี่ยร้อยละ</w:t>
            </w:r>
          </w:p>
        </w:tc>
        <w:tc>
          <w:tcPr>
            <w:tcW w:w="708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BC36FB" w:rsidRPr="00B31DAE" w:rsidRDefault="00BC36FB" w:rsidP="00BC3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C36FB" w:rsidRDefault="00BC36FB" w:rsidP="00BC36F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36FB" w:rsidRPr="00BC36FB" w:rsidRDefault="00BC36FB" w:rsidP="00BC36FB">
      <w:pPr>
        <w:pStyle w:val="Heading8"/>
        <w:rPr>
          <w:rFonts w:ascii="TH SarabunPSK" w:hAnsi="TH SarabunPSK" w:cs="TH SarabunPSK"/>
          <w:b w:val="0"/>
          <w:bCs w:val="0"/>
        </w:rPr>
      </w:pPr>
      <w:r w:rsidRPr="00B31DAE">
        <w:rPr>
          <w:rFonts w:ascii="TH SarabunPSK" w:hAnsi="TH SarabunPSK" w:cs="TH SarabunPSK"/>
          <w:b w:val="0"/>
          <w:bCs w:val="0"/>
          <w:cs/>
        </w:rPr>
        <w:t xml:space="preserve">ข้อเสนอแนะ   </w:t>
      </w:r>
      <w:r w:rsidRPr="00BC36FB"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6FB" w:rsidRPr="00B31DAE" w:rsidRDefault="00BC36FB" w:rsidP="00BC36FB">
      <w:pPr>
        <w:rPr>
          <w:rFonts w:ascii="TH SarabunPSK" w:hAnsi="TH SarabunPSK" w:cs="TH SarabunPSK"/>
          <w:sz w:val="32"/>
          <w:szCs w:val="32"/>
        </w:rPr>
      </w:pPr>
      <w:r w:rsidRPr="00B31DA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B31DA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31DAE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B31DAE">
        <w:rPr>
          <w:rFonts w:ascii="TH SarabunPSK" w:hAnsi="TH SarabunPSK" w:cs="TH SarabunPSK"/>
          <w:sz w:val="32"/>
          <w:szCs w:val="32"/>
          <w:cs/>
        </w:rPr>
        <w:t>ผู้นิเทศ</w:t>
      </w:r>
    </w:p>
    <w:p w:rsidR="00BC36FB" w:rsidRPr="00BC36FB" w:rsidRDefault="00BC36FB" w:rsidP="00BC36FB">
      <w:pPr>
        <w:rPr>
          <w:rFonts w:ascii="TH SarabunPSK" w:hAnsi="TH SarabunPSK" w:cs="TH SarabunPSK"/>
          <w:sz w:val="32"/>
          <w:szCs w:val="32"/>
        </w:rPr>
      </w:pPr>
      <w:r w:rsidRPr="00B31DAE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</w:t>
      </w:r>
      <w:r w:rsidRPr="00B31DAE">
        <w:rPr>
          <w:rFonts w:ascii="TH SarabunPSK" w:hAnsi="TH SarabunPSK" w:cs="TH SarabunPSK"/>
          <w:sz w:val="32"/>
          <w:szCs w:val="32"/>
        </w:rPr>
        <w:t>(</w:t>
      </w:r>
      <w:r w:rsidRPr="00B31DAE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C36FB" w:rsidRPr="00B31DAE" w:rsidRDefault="00BC36FB" w:rsidP="00BC36FB">
      <w:pPr>
        <w:rPr>
          <w:rFonts w:ascii="TH SarabunPSK" w:hAnsi="TH SarabunPSK" w:cs="TH SarabunPSK"/>
          <w:sz w:val="32"/>
          <w:szCs w:val="32"/>
        </w:rPr>
      </w:pPr>
      <w:r w:rsidRPr="00B31DAE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เกณฑ์การแปลความหมาย</w:t>
      </w:r>
      <w:r w:rsidRPr="00B31DA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B31DAE">
        <w:rPr>
          <w:rFonts w:ascii="TH SarabunPSK" w:hAnsi="TH SarabunPSK" w:cs="TH SarabunPSK"/>
          <w:sz w:val="32"/>
          <w:szCs w:val="32"/>
          <w:cs/>
        </w:rPr>
        <w:t>คะแนนเฉลี่ยร้อยละ น้อยกว่า 50 ปรับปรุง</w:t>
      </w:r>
      <w:r w:rsidRPr="00B31DAE">
        <w:rPr>
          <w:rFonts w:ascii="TH SarabunPSK" w:hAnsi="TH SarabunPSK" w:cs="TH SarabunPSK"/>
          <w:sz w:val="32"/>
          <w:szCs w:val="32"/>
          <w:cs/>
        </w:rPr>
        <w:br/>
        <w:t xml:space="preserve">คะแนนเฉลี่ยร้อยละ  50.00 – 59.00 พอใช้  </w:t>
      </w:r>
      <w:r w:rsidRPr="00B31DAE">
        <w:rPr>
          <w:rFonts w:ascii="TH SarabunPSK" w:hAnsi="TH SarabunPSK" w:cs="TH SarabunPSK"/>
          <w:sz w:val="32"/>
          <w:szCs w:val="32"/>
          <w:cs/>
        </w:rPr>
        <w:br/>
        <w:t xml:space="preserve">คะแนนเฉลี่ยร้อยละ  60.00 – 69.00 ดี  </w:t>
      </w:r>
      <w:r w:rsidRPr="00B31DAE">
        <w:rPr>
          <w:rFonts w:ascii="TH SarabunPSK" w:hAnsi="TH SarabunPSK" w:cs="TH SarabunPSK"/>
          <w:sz w:val="32"/>
          <w:szCs w:val="32"/>
          <w:cs/>
        </w:rPr>
        <w:br/>
        <w:t xml:space="preserve">คะแนนเฉลี่ยร้อยละ  70.00 – 79.00 ดีมาก  </w:t>
      </w:r>
      <w:r w:rsidRPr="00B31DAE">
        <w:rPr>
          <w:rFonts w:ascii="TH SarabunPSK" w:hAnsi="TH SarabunPSK" w:cs="TH SarabunPSK"/>
          <w:sz w:val="32"/>
          <w:szCs w:val="32"/>
          <w:cs/>
        </w:rPr>
        <w:br/>
        <w:t>คะแนนเฉลี่ยร้อยละ  80.00 – 100.00 ดีเยี่ยม</w:t>
      </w:r>
    </w:p>
    <w:p w:rsidR="00BC36FB" w:rsidRDefault="00BC36FB" w:rsidP="00BC36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</w:t>
      </w:r>
      <w:r w:rsidRPr="00B31DAE">
        <w:rPr>
          <w:rFonts w:ascii="TH SarabunPSK" w:hAnsi="TH SarabunPSK" w:cs="TH SarabunPSK"/>
          <w:sz w:val="32"/>
          <w:szCs w:val="32"/>
          <w:cs/>
        </w:rPr>
        <w:t>ผลการประเมินระดับคุณภาพ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</w:p>
    <w:p w:rsidR="00BC36FB" w:rsidRDefault="00BC36FB" w:rsidP="00BC36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</w:p>
    <w:p w:rsidR="00BC36FB" w:rsidRDefault="00BC36FB" w:rsidP="00BC36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Pr="00B31DAE">
        <w:rPr>
          <w:rFonts w:ascii="TH SarabunPSK" w:hAnsi="TH SarabunPSK" w:cs="TH SarabunPSK"/>
          <w:sz w:val="32"/>
          <w:szCs w:val="32"/>
          <w:cs/>
        </w:rPr>
        <w:t>ผู้ประเมิน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คนที่ </w:t>
      </w:r>
      <w:r>
        <w:rPr>
          <w:rFonts w:ascii="TH SarabunPSK" w:hAnsi="TH SarabunPSK" w:cs="TH SarabunPSK"/>
          <w:sz w:val="32"/>
          <w:szCs w:val="32"/>
        </w:rPr>
        <w:t xml:space="preserve">1     </w:t>
      </w:r>
      <w:r w:rsidRPr="00B31DAE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BC36FB" w:rsidRDefault="00BC36FB" w:rsidP="00BC36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C36FB" w:rsidRDefault="00BC36FB" w:rsidP="00BC36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Pr="00B31DAE">
        <w:rPr>
          <w:rFonts w:ascii="TH SarabunPSK" w:hAnsi="TH SarabunPSK" w:cs="TH SarabunPSK"/>
          <w:sz w:val="32"/>
          <w:szCs w:val="32"/>
          <w:cs/>
        </w:rPr>
        <w:t>ผู้ประเมิน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คนที่ </w:t>
      </w:r>
      <w:r>
        <w:rPr>
          <w:rFonts w:ascii="TH SarabunPSK" w:hAnsi="TH SarabunPSK" w:cs="TH SarabunPSK"/>
          <w:sz w:val="32"/>
          <w:szCs w:val="32"/>
        </w:rPr>
        <w:t xml:space="preserve">2     </w:t>
      </w:r>
      <w:r w:rsidRPr="00B31DAE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BC36FB" w:rsidRDefault="00BC36FB" w:rsidP="00BC36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      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C36FB" w:rsidRDefault="00BC36FB" w:rsidP="00BC36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Pr="00B31DAE">
        <w:rPr>
          <w:rFonts w:ascii="TH SarabunPSK" w:hAnsi="TH SarabunPSK" w:cs="TH SarabunPSK"/>
          <w:sz w:val="32"/>
          <w:szCs w:val="32"/>
          <w:cs/>
        </w:rPr>
        <w:t>ผู้ประเมิน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คนที่ </w:t>
      </w:r>
      <w:r>
        <w:rPr>
          <w:rFonts w:ascii="TH SarabunPSK" w:hAnsi="TH SarabunPSK" w:cs="TH SarabunPSK"/>
          <w:sz w:val="32"/>
          <w:szCs w:val="32"/>
        </w:rPr>
        <w:t xml:space="preserve">3     </w:t>
      </w:r>
      <w:r w:rsidRPr="00B31DAE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BC36FB" w:rsidRDefault="00BC36FB" w:rsidP="00BC36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C36FB" w:rsidRPr="00B31DAE" w:rsidRDefault="00BC36FB" w:rsidP="00BC36FB">
      <w:pPr>
        <w:rPr>
          <w:rFonts w:ascii="TH SarabunPSK" w:hAnsi="TH SarabunPSK" w:cs="TH SarabunPSK"/>
          <w:sz w:val="32"/>
          <w:szCs w:val="32"/>
        </w:rPr>
      </w:pPr>
      <w:r w:rsidRPr="00B31DAE">
        <w:rPr>
          <w:rFonts w:ascii="TH SarabunPSK" w:hAnsi="TH SarabunPSK" w:cs="TH SarabunPSK"/>
          <w:sz w:val="32"/>
          <w:szCs w:val="32"/>
          <w:cs/>
        </w:rPr>
        <w:br/>
      </w:r>
    </w:p>
    <w:p w:rsidR="00BC36FB" w:rsidRDefault="00BC36FB" w:rsidP="00BC36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</w:p>
    <w:p w:rsidR="00BC36FB" w:rsidRDefault="00BC36FB" w:rsidP="00BC36FB">
      <w:pPr>
        <w:rPr>
          <w:rFonts w:ascii="TH SarabunPSK" w:hAnsi="TH SarabunPSK" w:cs="TH SarabunPSK"/>
          <w:sz w:val="32"/>
          <w:szCs w:val="32"/>
        </w:rPr>
      </w:pPr>
    </w:p>
    <w:p w:rsidR="00337AF7" w:rsidRDefault="00337AF7"/>
    <w:sectPr w:rsidR="00337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0AB" w:rsidRDefault="00AC50AB" w:rsidP="00BC36FB">
      <w:r>
        <w:separator/>
      </w:r>
    </w:p>
  </w:endnote>
  <w:endnote w:type="continuationSeparator" w:id="0">
    <w:p w:rsidR="00AC50AB" w:rsidRDefault="00AC50AB" w:rsidP="00BC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42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42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0AB" w:rsidRDefault="00AC50AB" w:rsidP="00BC36FB">
      <w:r>
        <w:separator/>
      </w:r>
    </w:p>
  </w:footnote>
  <w:footnote w:type="continuationSeparator" w:id="0">
    <w:p w:rsidR="00AC50AB" w:rsidRDefault="00AC50AB" w:rsidP="00BC3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FB"/>
    <w:rsid w:val="000E51C3"/>
    <w:rsid w:val="00337AF7"/>
    <w:rsid w:val="00710C9F"/>
    <w:rsid w:val="00AA4141"/>
    <w:rsid w:val="00AC50AB"/>
    <w:rsid w:val="00BC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2EBB8-55BD-43DD-B7BA-C8E08020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6F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8">
    <w:name w:val="heading 8"/>
    <w:basedOn w:val="Normal"/>
    <w:next w:val="Normal"/>
    <w:link w:val="Heading8Char"/>
    <w:qFormat/>
    <w:rsid w:val="00BC36FB"/>
    <w:pPr>
      <w:keepNext/>
      <w:outlineLvl w:val="7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BC36FB"/>
    <w:rPr>
      <w:rFonts w:ascii="Cordia New" w:eastAsia="Cordia New" w:hAnsi="Cordia New" w:cs="Angsana New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C36FB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C36FB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C36FB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C36FB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ComAsus</dc:creator>
  <cp:keywords/>
  <dc:description/>
  <cp:lastModifiedBy>Asus</cp:lastModifiedBy>
  <cp:revision>2</cp:revision>
  <dcterms:created xsi:type="dcterms:W3CDTF">2019-05-28T07:54:00Z</dcterms:created>
  <dcterms:modified xsi:type="dcterms:W3CDTF">2019-05-28T07:54:00Z</dcterms:modified>
</cp:coreProperties>
</file>